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D8D6" w14:textId="66742D3D" w:rsidR="005D5E57" w:rsidRPr="004A7F2C" w:rsidRDefault="005D5E57" w:rsidP="005D5E57">
      <w:pPr>
        <w:tabs>
          <w:tab w:val="left" w:pos="2010"/>
        </w:tabs>
        <w:spacing w:after="0" w:line="240" w:lineRule="auto"/>
        <w:jc w:val="center"/>
        <w:rPr>
          <w:b/>
          <w:bCs/>
        </w:rPr>
      </w:pPr>
      <w:r w:rsidRPr="004A7F2C">
        <w:rPr>
          <w:b/>
          <w:bCs/>
        </w:rPr>
        <w:t>Trinity Health-</w:t>
      </w:r>
      <w:r w:rsidRPr="004A7F2C">
        <w:rPr>
          <w:b/>
          <w:bCs/>
        </w:rPr>
        <w:t>West Region</w:t>
      </w:r>
    </w:p>
    <w:p w14:paraId="7131F227" w14:textId="77777777" w:rsidR="005D5E57" w:rsidRPr="004A7F2C" w:rsidRDefault="005D5E57" w:rsidP="005D5E57">
      <w:pPr>
        <w:tabs>
          <w:tab w:val="left" w:pos="2010"/>
        </w:tabs>
        <w:spacing w:after="0" w:line="240" w:lineRule="auto"/>
        <w:jc w:val="center"/>
        <w:rPr>
          <w:b/>
          <w:bCs/>
        </w:rPr>
      </w:pPr>
      <w:r w:rsidRPr="004A7F2C">
        <w:rPr>
          <w:b/>
          <w:bCs/>
        </w:rPr>
        <w:t xml:space="preserve">Promoting Objectivity in Research </w:t>
      </w:r>
    </w:p>
    <w:p w14:paraId="7CD02FDA" w14:textId="5EF294EE" w:rsidR="000B0B0F" w:rsidRPr="004A7F2C" w:rsidRDefault="005D5E57" w:rsidP="005D5E57">
      <w:pPr>
        <w:tabs>
          <w:tab w:val="left" w:pos="2010"/>
        </w:tabs>
        <w:spacing w:after="0" w:line="240" w:lineRule="auto"/>
        <w:jc w:val="center"/>
        <w:rPr>
          <w:b/>
          <w:bCs/>
        </w:rPr>
      </w:pPr>
      <w:r w:rsidRPr="004A7F2C">
        <w:rPr>
          <w:b/>
          <w:bCs/>
        </w:rPr>
        <w:t>202</w:t>
      </w:r>
      <w:r w:rsidR="007D6646">
        <w:rPr>
          <w:b/>
          <w:bCs/>
        </w:rPr>
        <w:t>6</w:t>
      </w:r>
      <w:r w:rsidRPr="004A7F2C">
        <w:rPr>
          <w:b/>
          <w:bCs/>
        </w:rPr>
        <w:t xml:space="preserve"> </w:t>
      </w:r>
      <w:r w:rsidRPr="004A7F2C">
        <w:rPr>
          <w:b/>
          <w:bCs/>
        </w:rPr>
        <w:t>Significant Financial Interest Disclosure Form</w:t>
      </w:r>
    </w:p>
    <w:p w14:paraId="70B67B55" w14:textId="77777777" w:rsidR="00133F52" w:rsidRDefault="00133F52" w:rsidP="005D5E57">
      <w:pPr>
        <w:tabs>
          <w:tab w:val="left" w:pos="2010"/>
        </w:tabs>
        <w:spacing w:after="0" w:line="240" w:lineRule="auto"/>
        <w:jc w:val="center"/>
      </w:pPr>
    </w:p>
    <w:p w14:paraId="42E92F3D" w14:textId="5AF5FF2D" w:rsidR="00133F52" w:rsidRPr="002F1804" w:rsidRDefault="00133F52" w:rsidP="00133F52">
      <w:pPr>
        <w:tabs>
          <w:tab w:val="left" w:pos="2010"/>
        </w:tabs>
        <w:spacing w:after="0" w:line="240" w:lineRule="auto"/>
        <w:rPr>
          <w:b/>
          <w:bCs/>
        </w:rPr>
      </w:pPr>
      <w:r w:rsidRPr="002F1804">
        <w:rPr>
          <w:b/>
          <w:bCs/>
        </w:rPr>
        <w:t>Purpose</w:t>
      </w:r>
    </w:p>
    <w:p w14:paraId="24F65D6B" w14:textId="77777777" w:rsidR="00133F52" w:rsidRPr="0012501B" w:rsidRDefault="00133F52" w:rsidP="00133F52">
      <w:pPr>
        <w:tabs>
          <w:tab w:val="left" w:pos="2010"/>
        </w:tabs>
        <w:spacing w:after="0" w:line="240" w:lineRule="auto"/>
        <w:rPr>
          <w:sz w:val="16"/>
          <w:szCs w:val="16"/>
        </w:rPr>
      </w:pPr>
    </w:p>
    <w:p w14:paraId="082503FC" w14:textId="5CAB4A2B" w:rsidR="00133F52" w:rsidRDefault="00230406" w:rsidP="00133F52">
      <w:pPr>
        <w:tabs>
          <w:tab w:val="left" w:pos="2010"/>
        </w:tabs>
        <w:spacing w:after="0" w:line="240" w:lineRule="auto"/>
      </w:pPr>
      <w:r w:rsidRPr="00230406">
        <w:t>Trinity Health-</w:t>
      </w:r>
      <w:r w:rsidR="002F1804">
        <w:t>West Region</w:t>
      </w:r>
      <w:r w:rsidRPr="00230406">
        <w:t xml:space="preserve"> and its medical staff and colleagues are committed to conducting their research activities in accordance with the highest standards of integrity and ethics and in compliance with all applicable laws and regulations related to conflicts of interest and objectivity in research. The form you are about to complete was designed for you to satisfy the disclosure requirements mandated by the Federal Public Health Service (PHS) regulations (42 CFR Part 50 and 45 CFR Part 94) on Promoting Objectivity in Research. This Disclosure should reflect those significant financial interests that are related to your organizational responsibilities at Trinity Health-</w:t>
      </w:r>
      <w:r w:rsidR="0088207F">
        <w:t>West Region</w:t>
      </w:r>
      <w:r w:rsidRPr="00230406">
        <w:t xml:space="preserve"> ministr</w:t>
      </w:r>
      <w:r>
        <w:t>ies and locations.</w:t>
      </w:r>
    </w:p>
    <w:p w14:paraId="1D3FF28A" w14:textId="77777777" w:rsidR="00230406" w:rsidRDefault="00230406" w:rsidP="00133F52">
      <w:pPr>
        <w:tabs>
          <w:tab w:val="left" w:pos="2010"/>
        </w:tabs>
        <w:spacing w:after="0" w:line="240" w:lineRule="auto"/>
      </w:pPr>
    </w:p>
    <w:p w14:paraId="27AE78A5" w14:textId="3459A28C" w:rsidR="00230406" w:rsidRPr="000421E4" w:rsidRDefault="00230406" w:rsidP="00133F52">
      <w:pPr>
        <w:tabs>
          <w:tab w:val="left" w:pos="2010"/>
        </w:tabs>
        <w:spacing w:after="0" w:line="240" w:lineRule="auto"/>
        <w:rPr>
          <w:b/>
          <w:bCs/>
        </w:rPr>
      </w:pPr>
      <w:r w:rsidRPr="000421E4">
        <w:rPr>
          <w:b/>
          <w:bCs/>
        </w:rPr>
        <w:t>Who Must Complete This Disclosure Statement?</w:t>
      </w:r>
    </w:p>
    <w:p w14:paraId="21F4EE6A" w14:textId="77777777" w:rsidR="00230406" w:rsidRPr="00256C67" w:rsidRDefault="00230406" w:rsidP="00133F52">
      <w:pPr>
        <w:tabs>
          <w:tab w:val="left" w:pos="2010"/>
        </w:tabs>
        <w:spacing w:after="0" w:line="240" w:lineRule="auto"/>
        <w:rPr>
          <w:sz w:val="16"/>
          <w:szCs w:val="16"/>
        </w:rPr>
      </w:pPr>
    </w:p>
    <w:p w14:paraId="463B203B" w14:textId="64B7F304" w:rsidR="00230406" w:rsidRDefault="002F1804" w:rsidP="00133F52">
      <w:pPr>
        <w:tabs>
          <w:tab w:val="left" w:pos="2010"/>
        </w:tabs>
        <w:spacing w:after="0" w:line="240" w:lineRule="auto"/>
      </w:pPr>
      <w:r w:rsidRPr="002F1804">
        <w:t>Principal Investigators, Program Directors, and any other Trinity Health</w:t>
      </w:r>
      <w:r w:rsidR="00432B5F">
        <w:t>-West Region</w:t>
      </w:r>
      <w:r w:rsidRPr="002F1804">
        <w:t xml:space="preserve"> personnel, regardless of title or position, who are responsible for the design, conduct, or reporting of research, regardless of funding source, including collaborators and consultants. This definition refers to the function of individuals on research projects and not to their amount or source of remuneration.</w:t>
      </w:r>
    </w:p>
    <w:p w14:paraId="46FDA84B" w14:textId="77777777" w:rsidR="00256C67" w:rsidRDefault="00256C67" w:rsidP="00133F52">
      <w:pPr>
        <w:tabs>
          <w:tab w:val="left" w:pos="2010"/>
        </w:tabs>
        <w:spacing w:after="0" w:line="240" w:lineRule="auto"/>
      </w:pPr>
    </w:p>
    <w:p w14:paraId="604EA1F5" w14:textId="7CA6DDC0" w:rsidR="00256C67" w:rsidRDefault="00256C67" w:rsidP="00133F52">
      <w:pPr>
        <w:tabs>
          <w:tab w:val="left" w:pos="2010"/>
        </w:tabs>
        <w:spacing w:after="0" w:line="240" w:lineRule="auto"/>
        <w:rPr>
          <w:b/>
          <w:bCs/>
        </w:rPr>
      </w:pPr>
      <w:r w:rsidRPr="00256C67">
        <w:rPr>
          <w:b/>
          <w:bCs/>
        </w:rPr>
        <w:t>Instructions:</w:t>
      </w:r>
    </w:p>
    <w:p w14:paraId="1D13B7A2" w14:textId="77777777" w:rsidR="00256C67" w:rsidRDefault="00256C67" w:rsidP="00133F52">
      <w:pPr>
        <w:tabs>
          <w:tab w:val="left" w:pos="2010"/>
        </w:tabs>
        <w:spacing w:after="0" w:line="240" w:lineRule="auto"/>
        <w:rPr>
          <w:b/>
          <w:bCs/>
        </w:rPr>
      </w:pPr>
    </w:p>
    <w:p w14:paraId="02C19575" w14:textId="77777777" w:rsidR="00734B85" w:rsidRDefault="007D6646" w:rsidP="00256C67">
      <w:pPr>
        <w:pStyle w:val="ListParagraph"/>
        <w:numPr>
          <w:ilvl w:val="0"/>
          <w:numId w:val="1"/>
        </w:numPr>
        <w:tabs>
          <w:tab w:val="left" w:pos="2010"/>
        </w:tabs>
        <w:spacing w:after="0" w:line="240" w:lineRule="auto"/>
      </w:pPr>
      <w:r w:rsidRPr="007D6646">
        <w:t>Read Trinity Health-</w:t>
      </w:r>
      <w:r w:rsidR="00734B85">
        <w:t>West Region’s</w:t>
      </w:r>
      <w:r w:rsidRPr="007D6646">
        <w:t xml:space="preserve"> policy on Promoting Objectivity in Research, available online at:  </w:t>
      </w:r>
    </w:p>
    <w:p w14:paraId="75A85EA9" w14:textId="37B3AB5B" w:rsidR="00256C67" w:rsidRDefault="007D6646" w:rsidP="00734B85">
      <w:pPr>
        <w:pStyle w:val="ListParagraph"/>
        <w:tabs>
          <w:tab w:val="left" w:pos="2010"/>
        </w:tabs>
        <w:spacing w:after="0" w:line="240" w:lineRule="auto"/>
      </w:pPr>
      <w:r w:rsidRPr="007D6646">
        <w:t>This policy defines key terms used throughout this form.</w:t>
      </w:r>
    </w:p>
    <w:p w14:paraId="6A073ECE" w14:textId="77777777" w:rsidR="00705EA7" w:rsidRDefault="00705EA7" w:rsidP="00734B85">
      <w:pPr>
        <w:pStyle w:val="ListParagraph"/>
        <w:tabs>
          <w:tab w:val="left" w:pos="2010"/>
        </w:tabs>
        <w:spacing w:after="0" w:line="240" w:lineRule="auto"/>
      </w:pPr>
    </w:p>
    <w:p w14:paraId="78634652" w14:textId="3B617C12" w:rsidR="00705EA7" w:rsidRDefault="00705EA7" w:rsidP="00705EA7">
      <w:pPr>
        <w:pStyle w:val="ListParagraph"/>
        <w:numPr>
          <w:ilvl w:val="0"/>
          <w:numId w:val="1"/>
        </w:numPr>
        <w:tabs>
          <w:tab w:val="left" w:pos="2010"/>
        </w:tabs>
        <w:spacing w:after="0" w:line="240" w:lineRule="auto"/>
      </w:pPr>
      <w:r w:rsidRPr="00705EA7">
        <w:t>Complete the required Fin</w:t>
      </w:r>
      <w:r w:rsidR="001A1911">
        <w:t>ancial</w:t>
      </w:r>
      <w:r w:rsidRPr="00705EA7">
        <w:t xml:space="preserve"> Conflict of Interest (FCOI) training module(s) via the designated learning management system. Per federal regulations, this training must be completed every four (4) years.</w:t>
      </w:r>
    </w:p>
    <w:p w14:paraId="65BA72A7" w14:textId="77777777" w:rsidR="000269FD" w:rsidRDefault="000269FD" w:rsidP="000269FD">
      <w:pPr>
        <w:tabs>
          <w:tab w:val="left" w:pos="2010"/>
        </w:tabs>
        <w:spacing w:after="0" w:line="240" w:lineRule="auto"/>
      </w:pPr>
    </w:p>
    <w:p w14:paraId="068CD515" w14:textId="1B5DE1BF" w:rsidR="000269FD" w:rsidRDefault="00C461FC" w:rsidP="000269FD">
      <w:pPr>
        <w:pStyle w:val="ListParagraph"/>
        <w:numPr>
          <w:ilvl w:val="0"/>
          <w:numId w:val="1"/>
        </w:numPr>
        <w:tabs>
          <w:tab w:val="left" w:pos="2010"/>
        </w:tabs>
        <w:spacing w:after="0" w:line="240" w:lineRule="auto"/>
      </w:pPr>
      <w:r w:rsidRPr="00C461FC">
        <w:t>Complete and return the</w:t>
      </w:r>
      <w:r>
        <w:t xml:space="preserve"> </w:t>
      </w:r>
      <w:r w:rsidRPr="00C461FC">
        <w:t xml:space="preserve">following Disclosure of Financial Conflicts of Interest Form as directed at the end of this form. Please TYPE the information into this form; do not hand-write. This form will ask details about publicly traded entities, </w:t>
      </w:r>
      <w:r w:rsidR="00C512C7" w:rsidRPr="00C461FC">
        <w:t>non-publicly</w:t>
      </w:r>
      <w:r w:rsidRPr="00C461FC">
        <w:t xml:space="preserve"> traded entities, non-profit entities, travel, Intellectual Property Rights, foreign components, and other support</w:t>
      </w:r>
      <w:r w:rsidR="00C512C7">
        <w:t>.</w:t>
      </w:r>
    </w:p>
    <w:p w14:paraId="210D467B" w14:textId="77777777" w:rsidR="00C512C7" w:rsidRDefault="00C512C7" w:rsidP="00C512C7">
      <w:pPr>
        <w:pStyle w:val="ListParagraph"/>
      </w:pPr>
    </w:p>
    <w:p w14:paraId="45C7E79D" w14:textId="137C82E7" w:rsidR="00C512C7" w:rsidRDefault="00302506" w:rsidP="000269FD">
      <w:pPr>
        <w:pStyle w:val="ListParagraph"/>
        <w:numPr>
          <w:ilvl w:val="0"/>
          <w:numId w:val="1"/>
        </w:numPr>
        <w:tabs>
          <w:tab w:val="left" w:pos="2010"/>
        </w:tabs>
        <w:spacing w:after="0" w:line="240" w:lineRule="auto"/>
      </w:pPr>
      <w:r w:rsidRPr="00302506">
        <w:t>The Research Conflict of Interest Committee will evaluate your disclosure statement to determine whether any FCOIs exist, then take proper actions with you to reduce, manage or eliminate identified FCOIs, and to report them in compliance with federal law and regulations.</w:t>
      </w:r>
    </w:p>
    <w:p w14:paraId="7E589329" w14:textId="77777777" w:rsidR="00EE4320" w:rsidRDefault="00EE4320" w:rsidP="00EE4320">
      <w:pPr>
        <w:pStyle w:val="ListParagraph"/>
      </w:pPr>
    </w:p>
    <w:p w14:paraId="7E3DAC4E" w14:textId="7232AD26" w:rsidR="00317AFB" w:rsidRDefault="00E52325" w:rsidP="00317AFB">
      <w:pPr>
        <w:pStyle w:val="ListParagraph"/>
        <w:numPr>
          <w:ilvl w:val="0"/>
          <w:numId w:val="1"/>
        </w:numPr>
        <w:tabs>
          <w:tab w:val="left" w:pos="2010"/>
        </w:tabs>
        <w:spacing w:after="0" w:line="240" w:lineRule="auto"/>
      </w:pPr>
      <w:r w:rsidRPr="00E52325">
        <w:t xml:space="preserve">If you have any questions while completing this form, please contact Research Compliance Department via email at </w:t>
      </w:r>
      <w:r>
        <w:t>THWIRB@saintalphonsus.org</w:t>
      </w:r>
      <w:r w:rsidRPr="00E52325">
        <w:t xml:space="preserve"> or by phone at (</w:t>
      </w:r>
      <w:r>
        <w:t>208)</w:t>
      </w:r>
      <w:r w:rsidRPr="00E52325">
        <w:t xml:space="preserve"> </w:t>
      </w:r>
      <w:r>
        <w:t>367-6350</w:t>
      </w:r>
      <w:r w:rsidRPr="00E52325">
        <w:t>.</w:t>
      </w:r>
    </w:p>
    <w:p w14:paraId="128665C9" w14:textId="4ADC11C3" w:rsidR="00304413" w:rsidRDefault="00D56C91" w:rsidP="00D56C91">
      <w:pPr>
        <w:tabs>
          <w:tab w:val="left" w:pos="2010"/>
        </w:tabs>
        <w:spacing w:after="0" w:line="240" w:lineRule="auto"/>
        <w:rPr>
          <w:b/>
          <w:bCs/>
        </w:rPr>
      </w:pPr>
      <w:r w:rsidRPr="00D56C91">
        <w:rPr>
          <w:b/>
          <w:bCs/>
        </w:rPr>
        <w:lastRenderedPageBreak/>
        <w:t>I.</w:t>
      </w:r>
      <w:r>
        <w:rPr>
          <w:b/>
          <w:bCs/>
        </w:rPr>
        <w:t xml:space="preserve"> </w:t>
      </w:r>
      <w:r w:rsidR="00304413" w:rsidRPr="00D56C91">
        <w:rPr>
          <w:b/>
          <w:bCs/>
        </w:rPr>
        <w:t>INVESTIGATOR AND PHS RESEARCH INFORMATION</w:t>
      </w:r>
    </w:p>
    <w:p w14:paraId="3E8D78B0" w14:textId="77777777" w:rsidR="00D56C91" w:rsidRDefault="00D56C91" w:rsidP="00D56C91">
      <w:pPr>
        <w:tabs>
          <w:tab w:val="left" w:pos="2010"/>
        </w:tabs>
        <w:spacing w:after="0" w:line="240" w:lineRule="auto"/>
        <w:rPr>
          <w:b/>
          <w:bCs/>
        </w:rPr>
      </w:pPr>
    </w:p>
    <w:p w14:paraId="53F07950" w14:textId="17634F4E" w:rsidR="00D56C91" w:rsidRPr="002B5AC6" w:rsidRDefault="00D56C91" w:rsidP="002B5AC6">
      <w:pPr>
        <w:tabs>
          <w:tab w:val="left" w:pos="2010"/>
        </w:tabs>
        <w:spacing w:after="0" w:line="240" w:lineRule="auto"/>
        <w:rPr>
          <w:b/>
          <w:bCs/>
        </w:rPr>
      </w:pPr>
      <w:r w:rsidRPr="002B5AC6">
        <w:rPr>
          <w:b/>
          <w:bCs/>
        </w:rPr>
        <w:t>Investigator Information</w:t>
      </w:r>
    </w:p>
    <w:p w14:paraId="34B7B0B0" w14:textId="77777777" w:rsidR="00D56C91" w:rsidRDefault="00D56C91" w:rsidP="00D56C91">
      <w:pPr>
        <w:tabs>
          <w:tab w:val="left" w:pos="2010"/>
        </w:tabs>
        <w:spacing w:after="0" w:line="240" w:lineRule="auto"/>
        <w:rPr>
          <w:b/>
          <w:bCs/>
        </w:rPr>
      </w:pPr>
    </w:p>
    <w:tbl>
      <w:tblPr>
        <w:tblStyle w:val="TableGrid"/>
        <w:tblW w:w="0" w:type="auto"/>
        <w:tblLook w:val="04A0" w:firstRow="1" w:lastRow="0" w:firstColumn="1" w:lastColumn="0" w:noHBand="0" w:noVBand="1"/>
      </w:tblPr>
      <w:tblGrid>
        <w:gridCol w:w="4675"/>
        <w:gridCol w:w="4675"/>
      </w:tblGrid>
      <w:tr w:rsidR="00E76CAA" w14:paraId="6AA89E43" w14:textId="77777777" w:rsidTr="00E76CAA">
        <w:tc>
          <w:tcPr>
            <w:tcW w:w="4675" w:type="dxa"/>
          </w:tcPr>
          <w:p w14:paraId="4088AAE7" w14:textId="29FC5D72" w:rsidR="00E76CAA" w:rsidRPr="00E76CAA" w:rsidRDefault="00E76CAA" w:rsidP="00D56C91">
            <w:pPr>
              <w:tabs>
                <w:tab w:val="left" w:pos="2010"/>
              </w:tabs>
            </w:pPr>
            <w:r w:rsidRPr="00E76CAA">
              <w:t>Full Name:</w:t>
            </w:r>
          </w:p>
        </w:tc>
        <w:tc>
          <w:tcPr>
            <w:tcW w:w="4675" w:type="dxa"/>
          </w:tcPr>
          <w:p w14:paraId="56112440" w14:textId="21423A06" w:rsidR="00E76CAA" w:rsidRPr="00E76CAA" w:rsidRDefault="00E76CAA" w:rsidP="00D56C91">
            <w:pPr>
              <w:tabs>
                <w:tab w:val="left" w:pos="2010"/>
              </w:tabs>
            </w:pPr>
            <w:r w:rsidRPr="00E76CAA">
              <w:t>Title:</w:t>
            </w:r>
          </w:p>
        </w:tc>
      </w:tr>
      <w:tr w:rsidR="00E76CAA" w14:paraId="2D90112E" w14:textId="77777777" w:rsidTr="00E76CAA">
        <w:tc>
          <w:tcPr>
            <w:tcW w:w="4675" w:type="dxa"/>
          </w:tcPr>
          <w:p w14:paraId="61CC6992" w14:textId="75B9CC3D" w:rsidR="00E76CAA" w:rsidRPr="00F111C1" w:rsidRDefault="00E76CAA" w:rsidP="00D56C91">
            <w:pPr>
              <w:tabs>
                <w:tab w:val="left" w:pos="2010"/>
              </w:tabs>
            </w:pPr>
            <w:r w:rsidRPr="00F111C1">
              <w:t>Hospital:</w:t>
            </w:r>
          </w:p>
        </w:tc>
        <w:tc>
          <w:tcPr>
            <w:tcW w:w="4675" w:type="dxa"/>
          </w:tcPr>
          <w:p w14:paraId="79FB0231" w14:textId="215D6363" w:rsidR="00E76CAA" w:rsidRPr="00F111C1" w:rsidRDefault="00E76CAA" w:rsidP="00D56C91">
            <w:pPr>
              <w:tabs>
                <w:tab w:val="left" w:pos="2010"/>
              </w:tabs>
            </w:pPr>
            <w:r w:rsidRPr="00F111C1">
              <w:t>Department:</w:t>
            </w:r>
          </w:p>
        </w:tc>
      </w:tr>
      <w:tr w:rsidR="00E76CAA" w14:paraId="0699EB65" w14:textId="77777777" w:rsidTr="00E76CAA">
        <w:tc>
          <w:tcPr>
            <w:tcW w:w="4675" w:type="dxa"/>
          </w:tcPr>
          <w:p w14:paraId="0AEFE376" w14:textId="58B34D93" w:rsidR="00E76CAA" w:rsidRPr="00F111C1" w:rsidRDefault="00F111C1" w:rsidP="00D56C91">
            <w:pPr>
              <w:tabs>
                <w:tab w:val="left" w:pos="2010"/>
              </w:tabs>
            </w:pPr>
            <w:r w:rsidRPr="00F111C1">
              <w:t>Phone:</w:t>
            </w:r>
          </w:p>
        </w:tc>
        <w:tc>
          <w:tcPr>
            <w:tcW w:w="4675" w:type="dxa"/>
          </w:tcPr>
          <w:p w14:paraId="2FF5DFDD" w14:textId="7B3C038F" w:rsidR="00E76CAA" w:rsidRPr="00F111C1" w:rsidRDefault="00F111C1" w:rsidP="00D56C91">
            <w:pPr>
              <w:tabs>
                <w:tab w:val="left" w:pos="2010"/>
              </w:tabs>
            </w:pPr>
            <w:r w:rsidRPr="00F111C1">
              <w:t>Email:</w:t>
            </w:r>
          </w:p>
        </w:tc>
      </w:tr>
    </w:tbl>
    <w:p w14:paraId="3E973970" w14:textId="77777777" w:rsidR="00E76CAA" w:rsidRDefault="00E76CAA" w:rsidP="00D56C91">
      <w:pPr>
        <w:tabs>
          <w:tab w:val="left" w:pos="2010"/>
        </w:tabs>
        <w:spacing w:after="0" w:line="240" w:lineRule="auto"/>
        <w:rPr>
          <w:b/>
          <w:bCs/>
        </w:rPr>
      </w:pPr>
    </w:p>
    <w:p w14:paraId="76FCB565" w14:textId="25BD1959" w:rsidR="00F111C1" w:rsidRPr="002B5AC6" w:rsidRDefault="00F111C1" w:rsidP="002B5AC6">
      <w:pPr>
        <w:tabs>
          <w:tab w:val="left" w:pos="2010"/>
        </w:tabs>
        <w:spacing w:after="0" w:line="240" w:lineRule="auto"/>
        <w:rPr>
          <w:b/>
          <w:bCs/>
        </w:rPr>
      </w:pPr>
      <w:r w:rsidRPr="002B5AC6">
        <w:rPr>
          <w:b/>
          <w:bCs/>
        </w:rPr>
        <w:t>Type of Disclosure</w:t>
      </w:r>
    </w:p>
    <w:p w14:paraId="3B61D34D" w14:textId="77777777" w:rsidR="00391A50" w:rsidRDefault="00391A50" w:rsidP="00F111C1">
      <w:pPr>
        <w:tabs>
          <w:tab w:val="left" w:pos="2010"/>
        </w:tabs>
        <w:spacing w:after="0" w:line="240" w:lineRule="auto"/>
      </w:pPr>
    </w:p>
    <w:p w14:paraId="38853319" w14:textId="383E5381" w:rsidR="00F111C1" w:rsidRDefault="00391A50" w:rsidP="00F111C1">
      <w:pPr>
        <w:tabs>
          <w:tab w:val="left" w:pos="2010"/>
        </w:tabs>
        <w:spacing w:after="0" w:line="240" w:lineRule="auto"/>
      </w:pPr>
      <w:sdt>
        <w:sdtPr>
          <w:id w:val="-19408273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7299E" w:rsidRPr="0007299E">
        <w:t>Initial Disclosure</w:t>
      </w:r>
    </w:p>
    <w:p w14:paraId="6D7CE1B2" w14:textId="54D75817" w:rsidR="0007299E" w:rsidRDefault="00391A50" w:rsidP="00F111C1">
      <w:pPr>
        <w:tabs>
          <w:tab w:val="left" w:pos="2010"/>
        </w:tabs>
        <w:spacing w:after="0" w:line="240" w:lineRule="auto"/>
      </w:pPr>
      <w:sdt>
        <w:sdtPr>
          <w:id w:val="21309756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7299E">
        <w:t>Annual Disclosure</w:t>
      </w:r>
    </w:p>
    <w:p w14:paraId="3AFB7867" w14:textId="645B435E" w:rsidR="0007299E" w:rsidRDefault="00391A50" w:rsidP="00F111C1">
      <w:pPr>
        <w:tabs>
          <w:tab w:val="left" w:pos="2010"/>
        </w:tabs>
        <w:spacing w:after="0" w:line="240" w:lineRule="auto"/>
      </w:pPr>
      <w:sdt>
        <w:sdtPr>
          <w:id w:val="-65569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New/Updated Disclosure</w:t>
      </w:r>
    </w:p>
    <w:p w14:paraId="421E9B37" w14:textId="77777777" w:rsidR="002B5AC6" w:rsidRDefault="002B5AC6" w:rsidP="00F111C1">
      <w:pPr>
        <w:tabs>
          <w:tab w:val="left" w:pos="2010"/>
        </w:tabs>
        <w:spacing w:after="0" w:line="240" w:lineRule="auto"/>
      </w:pPr>
    </w:p>
    <w:p w14:paraId="3AEA15A2" w14:textId="57A47493" w:rsidR="002B5AC6" w:rsidRPr="00FC6F50" w:rsidRDefault="00FC6F50" w:rsidP="00F111C1">
      <w:pPr>
        <w:tabs>
          <w:tab w:val="left" w:pos="2010"/>
        </w:tabs>
        <w:spacing w:after="0" w:line="240" w:lineRule="auto"/>
        <w:rPr>
          <w:b/>
          <w:bCs/>
        </w:rPr>
      </w:pPr>
      <w:r w:rsidRPr="00FC6F50">
        <w:rPr>
          <w:b/>
          <w:bCs/>
        </w:rPr>
        <w:t>What is your role in Clinical Research?</w:t>
      </w:r>
    </w:p>
    <w:p w14:paraId="6A948590" w14:textId="77777777" w:rsidR="00FC6F50" w:rsidRDefault="00FC6F50" w:rsidP="00F111C1">
      <w:pPr>
        <w:tabs>
          <w:tab w:val="left" w:pos="2010"/>
        </w:tabs>
        <w:spacing w:after="0" w:line="240" w:lineRule="auto"/>
      </w:pPr>
    </w:p>
    <w:p w14:paraId="472A567D" w14:textId="6CAEDC80" w:rsidR="00FC6F50" w:rsidRDefault="00DA45D7" w:rsidP="00F111C1">
      <w:pPr>
        <w:tabs>
          <w:tab w:val="left" w:pos="2010"/>
        </w:tabs>
        <w:spacing w:after="0" w:line="240" w:lineRule="auto"/>
      </w:pPr>
      <w:sdt>
        <w:sdtPr>
          <w:id w:val="669607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C6F50" w:rsidRPr="00FC6F50">
        <w:t xml:space="preserve">Principal Investigator (PI) </w:t>
      </w:r>
    </w:p>
    <w:p w14:paraId="7185CEA0" w14:textId="4C2CF6B0" w:rsidR="00FC6F50" w:rsidRDefault="00DA45D7" w:rsidP="00F111C1">
      <w:pPr>
        <w:tabs>
          <w:tab w:val="left" w:pos="2010"/>
        </w:tabs>
        <w:spacing w:after="0" w:line="240" w:lineRule="auto"/>
      </w:pPr>
      <w:sdt>
        <w:sdtPr>
          <w:id w:val="-1933812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C6F50" w:rsidRPr="00FC6F50">
        <w:t xml:space="preserve">Co-PI / Sub-Investigator </w:t>
      </w:r>
    </w:p>
    <w:p w14:paraId="71CECF81" w14:textId="7400AB7B" w:rsidR="00FC6F50" w:rsidRDefault="00DA45D7" w:rsidP="00F111C1">
      <w:pPr>
        <w:tabs>
          <w:tab w:val="left" w:pos="2010"/>
        </w:tabs>
        <w:spacing w:after="0" w:line="240" w:lineRule="auto"/>
      </w:pPr>
      <w:sdt>
        <w:sdtPr>
          <w:id w:val="-8992057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C6F50" w:rsidRPr="00FC6F50">
        <w:t>Research Nurse</w:t>
      </w:r>
      <w:r w:rsidR="00FC6F50">
        <w:t xml:space="preserve"> </w:t>
      </w:r>
      <w:r w:rsidR="00FC6F50" w:rsidRPr="00FC6F50">
        <w:t xml:space="preserve">Coordinator </w:t>
      </w:r>
    </w:p>
    <w:p w14:paraId="267341C7" w14:textId="58BF7CF3" w:rsidR="00FC6F50" w:rsidRDefault="00DA45D7" w:rsidP="00F111C1">
      <w:pPr>
        <w:tabs>
          <w:tab w:val="left" w:pos="2010"/>
        </w:tabs>
        <w:spacing w:after="0" w:line="240" w:lineRule="auto"/>
      </w:pPr>
      <w:sdt>
        <w:sdtPr>
          <w:id w:val="-19311154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C6F50" w:rsidRPr="00FC6F50">
        <w:t>Clinical Research Assistant / Coordinator</w:t>
      </w:r>
    </w:p>
    <w:p w14:paraId="01BD1B4C" w14:textId="45296C70" w:rsidR="00ED40A5" w:rsidRDefault="00DA45D7" w:rsidP="00F111C1">
      <w:pPr>
        <w:tabs>
          <w:tab w:val="left" w:pos="2010"/>
        </w:tabs>
        <w:spacing w:after="0" w:line="240" w:lineRule="auto"/>
      </w:pPr>
      <w:sdt>
        <w:sdtPr>
          <w:id w:val="-10698867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D40A5" w:rsidRPr="00ED40A5">
        <w:t xml:space="preserve">Biostatistician / Data Manager </w:t>
      </w:r>
    </w:p>
    <w:p w14:paraId="2821CEF5" w14:textId="7942FE35" w:rsidR="00ED40A5" w:rsidRDefault="00DA45D7" w:rsidP="00F111C1">
      <w:pPr>
        <w:tabs>
          <w:tab w:val="left" w:pos="2010"/>
        </w:tabs>
        <w:spacing w:after="0" w:line="240" w:lineRule="auto"/>
      </w:pPr>
      <w:sdt>
        <w:sdtPr>
          <w:id w:val="18035046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D40A5" w:rsidRPr="00ED40A5">
        <w:t xml:space="preserve">Manager / Administrator </w:t>
      </w:r>
    </w:p>
    <w:p w14:paraId="50A05F88" w14:textId="30AEBD82" w:rsidR="00ED40A5" w:rsidRDefault="00DA45D7" w:rsidP="00F111C1">
      <w:pPr>
        <w:tabs>
          <w:tab w:val="left" w:pos="2010"/>
        </w:tabs>
        <w:spacing w:after="0" w:line="240" w:lineRule="auto"/>
      </w:pPr>
      <w:sdt>
        <w:sdtPr>
          <w:id w:val="1530219310"/>
          <w14:checkbox>
            <w14:checked w14:val="0"/>
            <w14:checkedState w14:val="2612" w14:font="MS Gothic"/>
            <w14:uncheckedState w14:val="2610" w14:font="MS Gothic"/>
          </w14:checkbox>
        </w:sdtPr>
        <w:sdtContent>
          <w:r w:rsidR="00D3422D">
            <w:rPr>
              <w:rFonts w:ascii="MS Gothic" w:eastAsia="MS Gothic" w:hAnsi="MS Gothic" w:hint="eastAsia"/>
            </w:rPr>
            <w:t>☐</w:t>
          </w:r>
        </w:sdtContent>
      </w:sdt>
      <w:r>
        <w:t xml:space="preserve">      </w:t>
      </w:r>
      <w:r w:rsidR="00ED40A5" w:rsidRPr="00ED40A5">
        <w:t>Other:______________________</w:t>
      </w:r>
    </w:p>
    <w:p w14:paraId="7B9B7839" w14:textId="77777777" w:rsidR="00D3422D" w:rsidRDefault="00D3422D" w:rsidP="00F111C1">
      <w:pPr>
        <w:tabs>
          <w:tab w:val="left" w:pos="2010"/>
        </w:tabs>
        <w:spacing w:after="0" w:line="240" w:lineRule="auto"/>
      </w:pPr>
    </w:p>
    <w:p w14:paraId="07C86918" w14:textId="3C7EAD2D" w:rsidR="00D3422D" w:rsidRDefault="00D3422D" w:rsidP="00F111C1">
      <w:pPr>
        <w:tabs>
          <w:tab w:val="left" w:pos="2010"/>
        </w:tabs>
        <w:spacing w:after="0" w:line="240" w:lineRule="auto"/>
        <w:rPr>
          <w:b/>
          <w:bCs/>
        </w:rPr>
      </w:pPr>
      <w:r w:rsidRPr="00D3422D">
        <w:rPr>
          <w:b/>
          <w:bCs/>
        </w:rPr>
        <w:t>Are you receiving funding to conduct research from any PHS agency?</w:t>
      </w:r>
    </w:p>
    <w:p w14:paraId="49889CA6" w14:textId="77777777" w:rsidR="00590A32" w:rsidRDefault="00590A32" w:rsidP="00F111C1">
      <w:pPr>
        <w:tabs>
          <w:tab w:val="left" w:pos="2010"/>
        </w:tabs>
        <w:spacing w:after="0" w:line="240" w:lineRule="auto"/>
        <w:rPr>
          <w:b/>
          <w:bCs/>
        </w:rPr>
      </w:pPr>
    </w:p>
    <w:p w14:paraId="56E57DA8" w14:textId="77777777" w:rsidR="00590A32" w:rsidRDefault="00590A32" w:rsidP="00F111C1">
      <w:pPr>
        <w:tabs>
          <w:tab w:val="left" w:pos="2010"/>
        </w:tabs>
        <w:spacing w:after="0" w:line="240" w:lineRule="auto"/>
      </w:pPr>
      <w:r w:rsidRPr="00590A32">
        <w:t xml:space="preserve">PHS means the Public Health Service of the U.S. Department of Health and Human Services (DHHS), and any components of the PHS to which the authority involved may be delegated, including the National Institutes of Health (NIH). Examples of PHS funding mechanisms include: </w:t>
      </w:r>
    </w:p>
    <w:p w14:paraId="0A686C83" w14:textId="77777777" w:rsidR="00590A32" w:rsidRDefault="00590A32" w:rsidP="00F111C1">
      <w:pPr>
        <w:tabs>
          <w:tab w:val="left" w:pos="2010"/>
        </w:tabs>
        <w:spacing w:after="0" w:line="240" w:lineRule="auto"/>
      </w:pPr>
      <w:r w:rsidRPr="00590A32">
        <w:t xml:space="preserve">a. Grants and Contracts </w:t>
      </w:r>
    </w:p>
    <w:p w14:paraId="18D1DA1C" w14:textId="77777777" w:rsidR="00590A32" w:rsidRDefault="00590A32" w:rsidP="00F111C1">
      <w:pPr>
        <w:tabs>
          <w:tab w:val="left" w:pos="2010"/>
        </w:tabs>
        <w:spacing w:after="0" w:line="240" w:lineRule="auto"/>
      </w:pPr>
      <w:r w:rsidRPr="00590A32">
        <w:t xml:space="preserve">b. Cooperative agreements </w:t>
      </w:r>
    </w:p>
    <w:p w14:paraId="06CE6102" w14:textId="77777777" w:rsidR="00590A32" w:rsidRDefault="00590A32" w:rsidP="00F111C1">
      <w:pPr>
        <w:tabs>
          <w:tab w:val="left" w:pos="2010"/>
        </w:tabs>
        <w:spacing w:after="0" w:line="240" w:lineRule="auto"/>
      </w:pPr>
      <w:r w:rsidRPr="00590A32">
        <w:t xml:space="preserve">c. Career Development Awards </w:t>
      </w:r>
    </w:p>
    <w:p w14:paraId="7420E6C8" w14:textId="77777777" w:rsidR="00590A32" w:rsidRDefault="00590A32" w:rsidP="00F111C1">
      <w:pPr>
        <w:tabs>
          <w:tab w:val="left" w:pos="2010"/>
        </w:tabs>
        <w:spacing w:after="0" w:line="240" w:lineRule="auto"/>
      </w:pPr>
      <w:r w:rsidRPr="00590A32">
        <w:t xml:space="preserve">d. Center Grant of Individual Fellowship Awards </w:t>
      </w:r>
    </w:p>
    <w:p w14:paraId="0E107CC3" w14:textId="366C4F09" w:rsidR="00590A32" w:rsidRPr="00590A32" w:rsidRDefault="00590A32" w:rsidP="00F111C1">
      <w:pPr>
        <w:tabs>
          <w:tab w:val="left" w:pos="2010"/>
        </w:tabs>
        <w:spacing w:after="0" w:line="240" w:lineRule="auto"/>
      </w:pPr>
      <w:r w:rsidRPr="00590A32">
        <w:t>e. Any activity where funding is provided by PHS</w:t>
      </w:r>
    </w:p>
    <w:sectPr w:rsidR="00590A32" w:rsidRPr="00590A3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BD5A" w14:textId="77777777" w:rsidR="00F13949" w:rsidRDefault="00F13949" w:rsidP="00F13949">
      <w:pPr>
        <w:spacing w:after="0" w:line="240" w:lineRule="auto"/>
      </w:pPr>
      <w:r>
        <w:separator/>
      </w:r>
    </w:p>
  </w:endnote>
  <w:endnote w:type="continuationSeparator" w:id="0">
    <w:p w14:paraId="1C99F64B" w14:textId="77777777" w:rsidR="00F13949" w:rsidRDefault="00F13949" w:rsidP="00F13949">
      <w:pPr>
        <w:spacing w:after="0" w:line="240" w:lineRule="auto"/>
      </w:pPr>
      <w:r>
        <w:continuationSeparator/>
      </w:r>
    </w:p>
  </w:endnote>
  <w:endnote w:type="continuationNotice" w:id="1">
    <w:p w14:paraId="2BB2AD18" w14:textId="77777777" w:rsidR="00164EC3" w:rsidRDefault="00164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802852"/>
      <w:docPartObj>
        <w:docPartGallery w:val="Page Numbers (Bottom of Page)"/>
        <w:docPartUnique/>
      </w:docPartObj>
    </w:sdtPr>
    <w:sdtContent>
      <w:sdt>
        <w:sdtPr>
          <w:id w:val="1728636285"/>
          <w:docPartObj>
            <w:docPartGallery w:val="Page Numbers (Top of Page)"/>
            <w:docPartUnique/>
          </w:docPartObj>
        </w:sdtPr>
        <w:sdtContent>
          <w:p w14:paraId="3B8C2741" w14:textId="4643428A" w:rsidR="0016706D" w:rsidRDefault="001670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0B3F5C" w14:textId="77777777" w:rsidR="0016706D" w:rsidRDefault="00167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84A3" w14:textId="77777777" w:rsidR="00F13949" w:rsidRDefault="00F13949" w:rsidP="00F13949">
      <w:pPr>
        <w:spacing w:after="0" w:line="240" w:lineRule="auto"/>
      </w:pPr>
      <w:r>
        <w:separator/>
      </w:r>
    </w:p>
  </w:footnote>
  <w:footnote w:type="continuationSeparator" w:id="0">
    <w:p w14:paraId="79E83025" w14:textId="77777777" w:rsidR="00F13949" w:rsidRDefault="00F13949" w:rsidP="00F13949">
      <w:pPr>
        <w:spacing w:after="0" w:line="240" w:lineRule="auto"/>
      </w:pPr>
      <w:r>
        <w:continuationSeparator/>
      </w:r>
    </w:p>
  </w:footnote>
  <w:footnote w:type="continuationNotice" w:id="1">
    <w:p w14:paraId="22CC0B81" w14:textId="77777777" w:rsidR="00164EC3" w:rsidRDefault="00164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564"/>
      <w:gridCol w:w="3150"/>
    </w:tblGrid>
    <w:tr w:rsidR="00F45F72" w:rsidRPr="00F13949" w14:paraId="40E33223" w14:textId="77777777" w:rsidTr="007721EA">
      <w:trPr>
        <w:trHeight w:val="864"/>
      </w:trPr>
      <w:tc>
        <w:tcPr>
          <w:tcW w:w="3726" w:type="dxa"/>
          <w:shd w:val="clear" w:color="auto" w:fill="auto"/>
          <w:vAlign w:val="center"/>
        </w:tcPr>
        <w:p w14:paraId="7F59AD7E" w14:textId="2DBA2BC8" w:rsidR="00F13949" w:rsidRPr="00F13949" w:rsidRDefault="00F13949" w:rsidP="00F13949">
          <w:pPr>
            <w:tabs>
              <w:tab w:val="center" w:pos="4680"/>
              <w:tab w:val="right" w:pos="9360"/>
            </w:tabs>
            <w:spacing w:after="0" w:line="240" w:lineRule="auto"/>
            <w:jc w:val="center"/>
            <w:rPr>
              <w:rFonts w:ascii="Aptos" w:eastAsia="Aptos" w:hAnsi="Aptos" w:cs="Times New Roman"/>
              <w:b/>
              <w:sz w:val="28"/>
              <w:szCs w:val="28"/>
              <w14:ligatures w14:val="none"/>
            </w:rPr>
          </w:pPr>
          <w:r w:rsidRPr="00F13949">
            <w:rPr>
              <w:rFonts w:ascii="Aptos" w:eastAsia="Aptos" w:hAnsi="Aptos" w:cs="Times New Roman"/>
              <w:b/>
              <w:noProof/>
              <w:sz w:val="28"/>
              <w:szCs w:val="28"/>
              <w14:ligatures w14:val="none"/>
            </w:rPr>
            <w:drawing>
              <wp:inline distT="0" distB="0" distL="0" distR="0" wp14:anchorId="3E6B980E" wp14:editId="535CE496">
                <wp:extent cx="2228850" cy="590550"/>
                <wp:effectExtent l="0" t="0" r="0" b="0"/>
                <wp:docPr id="20012719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90550"/>
                        </a:xfrm>
                        <a:prstGeom prst="rect">
                          <a:avLst/>
                        </a:prstGeom>
                        <a:noFill/>
                        <a:ln>
                          <a:noFill/>
                        </a:ln>
                      </pic:spPr>
                    </pic:pic>
                  </a:graphicData>
                </a:graphic>
              </wp:inline>
            </w:drawing>
          </w:r>
        </w:p>
      </w:tc>
      <w:tc>
        <w:tcPr>
          <w:tcW w:w="3564" w:type="dxa"/>
          <w:shd w:val="clear" w:color="auto" w:fill="auto"/>
        </w:tcPr>
        <w:p w14:paraId="2E61BC53" w14:textId="62BED6D4" w:rsidR="00F13949" w:rsidRPr="00F13949" w:rsidRDefault="00F13949" w:rsidP="00F13949">
          <w:pPr>
            <w:tabs>
              <w:tab w:val="center" w:pos="4680"/>
              <w:tab w:val="right" w:pos="9360"/>
            </w:tabs>
            <w:spacing w:after="0" w:line="240" w:lineRule="auto"/>
            <w:jc w:val="center"/>
            <w:rPr>
              <w:rFonts w:ascii="Arial Narrow" w:eastAsia="Aptos" w:hAnsi="Arial Narrow" w:cs="Times New Roman"/>
              <w:b/>
              <w:sz w:val="28"/>
              <w:szCs w:val="28"/>
              <w14:ligatures w14:val="none"/>
            </w:rPr>
          </w:pPr>
          <w:r w:rsidRPr="00F13949">
            <w:rPr>
              <w:rFonts w:ascii="Arial Narrow" w:eastAsia="Aptos" w:hAnsi="Arial Narrow" w:cs="Times New Roman"/>
              <w:b/>
              <w:sz w:val="28"/>
              <w:szCs w:val="28"/>
              <w14:ligatures w14:val="none"/>
            </w:rPr>
            <w:t>Trinity Health West</w:t>
          </w:r>
          <w:r>
            <w:rPr>
              <w:rFonts w:ascii="Arial Narrow" w:eastAsia="Aptos" w:hAnsi="Arial Narrow" w:cs="Times New Roman"/>
              <w:b/>
              <w:sz w:val="28"/>
              <w:szCs w:val="28"/>
              <w14:ligatures w14:val="none"/>
            </w:rPr>
            <w:t xml:space="preserve"> Region</w:t>
          </w:r>
          <w:r w:rsidRPr="00F13949">
            <w:rPr>
              <w:rFonts w:ascii="Arial Narrow" w:eastAsia="Aptos" w:hAnsi="Arial Narrow" w:cs="Times New Roman"/>
              <w:b/>
              <w:sz w:val="28"/>
              <w:szCs w:val="28"/>
              <w14:ligatures w14:val="none"/>
            </w:rPr>
            <w:t xml:space="preserve"> </w:t>
          </w:r>
        </w:p>
        <w:p w14:paraId="7682983C" w14:textId="77777777" w:rsidR="00F13949" w:rsidRPr="00F13949" w:rsidRDefault="00F13949" w:rsidP="00F13949">
          <w:pPr>
            <w:tabs>
              <w:tab w:val="center" w:pos="4680"/>
              <w:tab w:val="right" w:pos="9360"/>
            </w:tabs>
            <w:spacing w:after="0" w:line="240" w:lineRule="auto"/>
            <w:jc w:val="center"/>
            <w:rPr>
              <w:rFonts w:ascii="Arial Narrow" w:eastAsia="Aptos" w:hAnsi="Arial Narrow" w:cs="Times New Roman"/>
              <w:b/>
              <w:sz w:val="28"/>
              <w:szCs w:val="28"/>
              <w14:ligatures w14:val="none"/>
            </w:rPr>
          </w:pPr>
          <w:r w:rsidRPr="00F13949">
            <w:rPr>
              <w:rFonts w:ascii="Arial Narrow" w:eastAsia="Aptos" w:hAnsi="Arial Narrow" w:cs="Times New Roman"/>
              <w:b/>
              <w:sz w:val="28"/>
              <w:szCs w:val="28"/>
              <w14:ligatures w14:val="none"/>
            </w:rPr>
            <w:t>Institutional Review Board</w:t>
          </w:r>
        </w:p>
        <w:p w14:paraId="0B173F12" w14:textId="77777777" w:rsidR="00F13949" w:rsidRPr="00F13949" w:rsidRDefault="00F13949" w:rsidP="00F13949">
          <w:pPr>
            <w:tabs>
              <w:tab w:val="center" w:pos="4680"/>
              <w:tab w:val="right" w:pos="9360"/>
            </w:tabs>
            <w:spacing w:after="0" w:line="240" w:lineRule="auto"/>
            <w:jc w:val="center"/>
            <w:rPr>
              <w:rFonts w:ascii="Arial Narrow" w:eastAsia="Aptos" w:hAnsi="Arial Narrow" w:cs="Times New Roman"/>
              <w:b/>
              <w:sz w:val="28"/>
              <w:szCs w:val="28"/>
              <w14:ligatures w14:val="none"/>
            </w:rPr>
          </w:pPr>
          <w:r w:rsidRPr="00F13949">
            <w:rPr>
              <w:rFonts w:ascii="Arial Narrow" w:eastAsia="Aptos" w:hAnsi="Arial Narrow" w:cs="Times New Roman"/>
              <w:b/>
              <w:sz w:val="28"/>
              <w:szCs w:val="28"/>
              <w14:ligatures w14:val="none"/>
            </w:rPr>
            <w:t>208-367-6350</w:t>
          </w:r>
        </w:p>
        <w:p w14:paraId="15DB4007" w14:textId="77777777" w:rsidR="00F13949" w:rsidRPr="00F13949" w:rsidRDefault="00F13949" w:rsidP="00F13949">
          <w:pPr>
            <w:tabs>
              <w:tab w:val="center" w:pos="4680"/>
              <w:tab w:val="right" w:pos="9360"/>
            </w:tabs>
            <w:spacing w:after="0" w:line="240" w:lineRule="auto"/>
            <w:jc w:val="center"/>
            <w:rPr>
              <w:rFonts w:ascii="Aptos" w:eastAsia="Aptos" w:hAnsi="Aptos" w:cs="Times New Roman"/>
              <w:b/>
              <w:sz w:val="28"/>
              <w:szCs w:val="28"/>
              <w14:ligatures w14:val="none"/>
            </w:rPr>
          </w:pPr>
          <w:hyperlink r:id="rId2" w:history="1">
            <w:r w:rsidRPr="00F13949">
              <w:rPr>
                <w:rFonts w:ascii="Arial Narrow" w:eastAsia="Aptos" w:hAnsi="Arial Narrow" w:cs="Times New Roman"/>
                <w:iCs/>
                <w:color w:val="0000FF"/>
                <w:sz w:val="28"/>
                <w:szCs w:val="28"/>
                <w:u w:val="single"/>
                <w14:ligatures w14:val="none"/>
              </w:rPr>
              <w:t>THWIRB@saintalphonsus.org</w:t>
            </w:r>
          </w:hyperlink>
        </w:p>
      </w:tc>
      <w:tc>
        <w:tcPr>
          <w:tcW w:w="3150" w:type="dxa"/>
          <w:shd w:val="clear" w:color="auto" w:fill="auto"/>
          <w:vAlign w:val="center"/>
        </w:tcPr>
        <w:p w14:paraId="1733FFA6" w14:textId="08AF8295" w:rsidR="00F13949" w:rsidRPr="00F13949" w:rsidRDefault="00F13949" w:rsidP="00F13949">
          <w:pPr>
            <w:tabs>
              <w:tab w:val="center" w:pos="4680"/>
              <w:tab w:val="right" w:pos="9360"/>
            </w:tabs>
            <w:spacing w:after="0" w:line="240" w:lineRule="auto"/>
            <w:jc w:val="center"/>
            <w:rPr>
              <w:rFonts w:ascii="Aptos" w:eastAsia="Aptos" w:hAnsi="Aptos" w:cs="Times New Roman"/>
              <w:b/>
              <w:sz w:val="28"/>
              <w:szCs w:val="28"/>
              <w14:ligatures w14:val="none"/>
            </w:rPr>
          </w:pPr>
          <w:r w:rsidRPr="00F13949">
            <w:rPr>
              <w:rFonts w:ascii="Aptos" w:eastAsia="Aptos" w:hAnsi="Aptos" w:cs="Times New Roman"/>
              <w:b/>
              <w:noProof/>
              <w:sz w:val="28"/>
              <w:szCs w:val="28"/>
              <w14:ligatures w14:val="none"/>
            </w:rPr>
            <w:drawing>
              <wp:inline distT="0" distB="0" distL="0" distR="0" wp14:anchorId="40B51E56" wp14:editId="25675834">
                <wp:extent cx="1647825" cy="638175"/>
                <wp:effectExtent l="0" t="0" r="9525" b="9525"/>
                <wp:docPr id="1647772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a:noFill/>
                        </a:ln>
                      </pic:spPr>
                    </pic:pic>
                  </a:graphicData>
                </a:graphic>
              </wp:inline>
            </w:drawing>
          </w:r>
        </w:p>
      </w:tc>
    </w:tr>
  </w:tbl>
  <w:p w14:paraId="407A435F" w14:textId="77777777" w:rsidR="00F13949" w:rsidRDefault="00F1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67CA"/>
    <w:multiLevelType w:val="hybridMultilevel"/>
    <w:tmpl w:val="7E7CE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A5BC0"/>
    <w:multiLevelType w:val="hybridMultilevel"/>
    <w:tmpl w:val="FC6C7E7A"/>
    <w:lvl w:ilvl="0" w:tplc="DA6AA1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6014F"/>
    <w:multiLevelType w:val="hybridMultilevel"/>
    <w:tmpl w:val="7B18E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563762">
    <w:abstractNumId w:val="2"/>
  </w:num>
  <w:num w:numId="2" w16cid:durableId="795756397">
    <w:abstractNumId w:val="1"/>
  </w:num>
  <w:num w:numId="3" w16cid:durableId="199159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49"/>
    <w:rsid w:val="000269FD"/>
    <w:rsid w:val="000421E4"/>
    <w:rsid w:val="0007299E"/>
    <w:rsid w:val="000B0B0F"/>
    <w:rsid w:val="000F0602"/>
    <w:rsid w:val="0012501B"/>
    <w:rsid w:val="00133F52"/>
    <w:rsid w:val="00164EC3"/>
    <w:rsid w:val="0016706D"/>
    <w:rsid w:val="001A1911"/>
    <w:rsid w:val="001D7B91"/>
    <w:rsid w:val="00206670"/>
    <w:rsid w:val="00230406"/>
    <w:rsid w:val="00256C67"/>
    <w:rsid w:val="00282EBC"/>
    <w:rsid w:val="002B5AC6"/>
    <w:rsid w:val="002F1804"/>
    <w:rsid w:val="00302506"/>
    <w:rsid w:val="00304413"/>
    <w:rsid w:val="00317AFB"/>
    <w:rsid w:val="00391A50"/>
    <w:rsid w:val="00432B5F"/>
    <w:rsid w:val="004A7F2C"/>
    <w:rsid w:val="00590A32"/>
    <w:rsid w:val="005D5E57"/>
    <w:rsid w:val="006C7DAF"/>
    <w:rsid w:val="00705EA7"/>
    <w:rsid w:val="00734B85"/>
    <w:rsid w:val="007721EA"/>
    <w:rsid w:val="007D6646"/>
    <w:rsid w:val="00850C67"/>
    <w:rsid w:val="0088207F"/>
    <w:rsid w:val="00972F70"/>
    <w:rsid w:val="00C171EA"/>
    <w:rsid w:val="00C461FC"/>
    <w:rsid w:val="00C512C7"/>
    <w:rsid w:val="00CC431D"/>
    <w:rsid w:val="00D3422D"/>
    <w:rsid w:val="00D56C91"/>
    <w:rsid w:val="00DA45D7"/>
    <w:rsid w:val="00E52325"/>
    <w:rsid w:val="00E76CAA"/>
    <w:rsid w:val="00ED40A5"/>
    <w:rsid w:val="00EE4320"/>
    <w:rsid w:val="00F111C1"/>
    <w:rsid w:val="00F13949"/>
    <w:rsid w:val="00F45F72"/>
    <w:rsid w:val="00FC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D983D"/>
  <w15:chartTrackingRefBased/>
  <w15:docId w15:val="{5CF2ED09-29FB-41AE-BD0A-A15A2515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49"/>
    <w:rPr>
      <w:rFonts w:eastAsiaTheme="majorEastAsia" w:cstheme="majorBidi"/>
      <w:color w:val="272727" w:themeColor="text1" w:themeTint="D8"/>
    </w:rPr>
  </w:style>
  <w:style w:type="paragraph" w:styleId="Title">
    <w:name w:val="Title"/>
    <w:basedOn w:val="Normal"/>
    <w:next w:val="Normal"/>
    <w:link w:val="TitleChar"/>
    <w:uiPriority w:val="10"/>
    <w:qFormat/>
    <w:rsid w:val="00F1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49"/>
    <w:pPr>
      <w:spacing w:before="160"/>
      <w:jc w:val="center"/>
    </w:pPr>
    <w:rPr>
      <w:i/>
      <w:iCs/>
      <w:color w:val="404040" w:themeColor="text1" w:themeTint="BF"/>
    </w:rPr>
  </w:style>
  <w:style w:type="character" w:customStyle="1" w:styleId="QuoteChar">
    <w:name w:val="Quote Char"/>
    <w:basedOn w:val="DefaultParagraphFont"/>
    <w:link w:val="Quote"/>
    <w:uiPriority w:val="29"/>
    <w:rsid w:val="00F13949"/>
    <w:rPr>
      <w:i/>
      <w:iCs/>
      <w:color w:val="404040" w:themeColor="text1" w:themeTint="BF"/>
    </w:rPr>
  </w:style>
  <w:style w:type="paragraph" w:styleId="ListParagraph">
    <w:name w:val="List Paragraph"/>
    <w:basedOn w:val="Normal"/>
    <w:uiPriority w:val="34"/>
    <w:qFormat/>
    <w:rsid w:val="00F13949"/>
    <w:pPr>
      <w:ind w:left="720"/>
      <w:contextualSpacing/>
    </w:pPr>
  </w:style>
  <w:style w:type="character" w:styleId="IntenseEmphasis">
    <w:name w:val="Intense Emphasis"/>
    <w:basedOn w:val="DefaultParagraphFont"/>
    <w:uiPriority w:val="21"/>
    <w:qFormat/>
    <w:rsid w:val="00F13949"/>
    <w:rPr>
      <w:i/>
      <w:iCs/>
      <w:color w:val="0F4761" w:themeColor="accent1" w:themeShade="BF"/>
    </w:rPr>
  </w:style>
  <w:style w:type="paragraph" w:styleId="IntenseQuote">
    <w:name w:val="Intense Quote"/>
    <w:basedOn w:val="Normal"/>
    <w:next w:val="Normal"/>
    <w:link w:val="IntenseQuoteChar"/>
    <w:uiPriority w:val="30"/>
    <w:qFormat/>
    <w:rsid w:val="00F1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949"/>
    <w:rPr>
      <w:i/>
      <w:iCs/>
      <w:color w:val="0F4761" w:themeColor="accent1" w:themeShade="BF"/>
    </w:rPr>
  </w:style>
  <w:style w:type="character" w:styleId="IntenseReference">
    <w:name w:val="Intense Reference"/>
    <w:basedOn w:val="DefaultParagraphFont"/>
    <w:uiPriority w:val="32"/>
    <w:qFormat/>
    <w:rsid w:val="00F13949"/>
    <w:rPr>
      <w:b/>
      <w:bCs/>
      <w:smallCaps/>
      <w:color w:val="0F4761" w:themeColor="accent1" w:themeShade="BF"/>
      <w:spacing w:val="5"/>
    </w:rPr>
  </w:style>
  <w:style w:type="paragraph" w:styleId="Header">
    <w:name w:val="header"/>
    <w:basedOn w:val="Normal"/>
    <w:link w:val="HeaderChar"/>
    <w:uiPriority w:val="99"/>
    <w:unhideWhenUsed/>
    <w:rsid w:val="00F13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49"/>
  </w:style>
  <w:style w:type="paragraph" w:styleId="Footer">
    <w:name w:val="footer"/>
    <w:basedOn w:val="Normal"/>
    <w:link w:val="FooterChar"/>
    <w:uiPriority w:val="99"/>
    <w:unhideWhenUsed/>
    <w:rsid w:val="00F13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49"/>
  </w:style>
  <w:style w:type="table" w:styleId="TableGrid">
    <w:name w:val="Table Grid"/>
    <w:basedOn w:val="TableNormal"/>
    <w:uiPriority w:val="39"/>
    <w:rsid w:val="00E7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THWIRB@saintalphonsus.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c5aa1-e235-4f72-95c1-7a72af467274" xsi:nil="true"/>
    <lcf76f155ced4ddcb4097134ff3c332f xmlns="4888d5a8-13df-4b07-b799-3143a3f9a9a3">
      <Terms xmlns="http://schemas.microsoft.com/office/infopath/2007/PartnerControls"/>
    </lcf76f155ced4ddcb4097134ff3c332f>
    <ABA_Document xmlns="4888d5a8-13df-4b07-b799-3143a3f9a9a3" xsi:nil="true"/>
    <SourceCode xmlns="4888d5a8-13df-4b07-b799-3143a3f9a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0BFB37726804C8A6B605AE4E2AB97" ma:contentTypeVersion="13" ma:contentTypeDescription="Create a new document." ma:contentTypeScope="" ma:versionID="3d155bb743e288a5861a84e68a6f8d59">
  <xsd:schema xmlns:xsd="http://www.w3.org/2001/XMLSchema" xmlns:xs="http://www.w3.org/2001/XMLSchema" xmlns:p="http://schemas.microsoft.com/office/2006/metadata/properties" xmlns:ns2="4888d5a8-13df-4b07-b799-3143a3f9a9a3" xmlns:ns3="f16c5aa1-e235-4f72-95c1-7a72af467274" targetNamespace="http://schemas.microsoft.com/office/2006/metadata/properties" ma:root="true" ma:fieldsID="58e29c42f49f68b7179aa052b5c907ac" ns2:_="" ns3:_="">
    <xsd:import namespace="4888d5a8-13df-4b07-b799-3143a3f9a9a3"/>
    <xsd:import namespace="f16c5aa1-e235-4f72-95c1-7a72af467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BA_Document" minOccurs="0"/>
                <xsd:element ref="ns2:Source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8d5a8-13df-4b07-b799-3143a3f9a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A_Document" ma:index="19" nillable="true" ma:displayName="ABA_Document" ma:internalName="ABA_Document">
      <xsd:simpleType>
        <xsd:restriction base="dms:Text"/>
      </xsd:simpleType>
    </xsd:element>
    <xsd:element name="SourceCode" ma:index="20" nillable="true" ma:displayName="SourceCode" ma:internalName="Source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c5aa1-e235-4f72-95c1-7a72af467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ff830e-23ee-473a-8c0b-337e14fb253a}" ma:internalName="TaxCatchAll" ma:showField="CatchAllData" ma:web="f16c5aa1-e235-4f72-95c1-7a72af467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DE61F-DDDC-4C48-9C0B-BD78E87DE8A6}">
  <ds:schemaRefs>
    <ds:schemaRef ds:uri="http://schemas.microsoft.com/office/2006/metadata/properties"/>
    <ds:schemaRef ds:uri="http://schemas.microsoft.com/office/infopath/2007/PartnerControls"/>
    <ds:schemaRef ds:uri="f16c5aa1-e235-4f72-95c1-7a72af467274"/>
    <ds:schemaRef ds:uri="4888d5a8-13df-4b07-b799-3143a3f9a9a3"/>
  </ds:schemaRefs>
</ds:datastoreItem>
</file>

<file path=customXml/itemProps2.xml><?xml version="1.0" encoding="utf-8"?>
<ds:datastoreItem xmlns:ds="http://schemas.openxmlformats.org/officeDocument/2006/customXml" ds:itemID="{13B97EC6-569D-4916-A394-7C42DEAE3574}">
  <ds:schemaRefs>
    <ds:schemaRef ds:uri="http://schemas.microsoft.com/sharepoint/v3/contenttype/forms"/>
  </ds:schemaRefs>
</ds:datastoreItem>
</file>

<file path=customXml/itemProps3.xml><?xml version="1.0" encoding="utf-8"?>
<ds:datastoreItem xmlns:ds="http://schemas.openxmlformats.org/officeDocument/2006/customXml" ds:itemID="{CE99582B-635E-4E3E-BC7F-9C01E4070FB0}"/>
</file>

<file path=docProps/app.xml><?xml version="1.0" encoding="utf-8"?>
<Properties xmlns="http://schemas.openxmlformats.org/officeDocument/2006/extended-properties" xmlns:vt="http://schemas.openxmlformats.org/officeDocument/2006/docPropsVTypes">
  <Template>Normal</Template>
  <TotalTime>65</TotalTime>
  <Pages>2</Pages>
  <Words>530</Words>
  <Characters>3026</Characters>
  <Application>Microsoft Office Word</Application>
  <DocSecurity>0</DocSecurity>
  <Lines>25</Lines>
  <Paragraphs>7</Paragraphs>
  <ScaleCrop>false</ScaleCrop>
  <Company>Trinity Health</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 Bird</dc:creator>
  <cp:keywords/>
  <dc:description/>
  <cp:lastModifiedBy>Julie C. Bird</cp:lastModifiedBy>
  <cp:revision>40</cp:revision>
  <dcterms:created xsi:type="dcterms:W3CDTF">2025-05-27T20:52:00Z</dcterms:created>
  <dcterms:modified xsi:type="dcterms:W3CDTF">2025-05-27T21:57:00Z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0x010100D0D0BFB37726804C8A6B605AE4E2AB97</vt:lpwstr>
  </property>
  <property fmtid="{D5CDD505-2E9C-101B-9397-08002B2CF9AE}" pid="3" name="MediaServiceImageTags">
    <vt:lpwstr/>
  </property>
</Properties>
</file>